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ptos" w:cs="Aptos" w:eastAsia="Aptos" w:hAnsi="Aptos"/>
          <w:color w:val="ff00ff"/>
          <w:sz w:val="16"/>
          <w:szCs w:val="16"/>
        </w:rPr>
      </w:pPr>
      <w:r w:rsidDel="00000000" w:rsidR="00000000" w:rsidRPr="00000000">
        <w:rPr>
          <w:rFonts w:ascii="Aptos" w:cs="Aptos" w:eastAsia="Aptos" w:hAnsi="Aptos"/>
          <w:sz w:val="28"/>
          <w:szCs w:val="28"/>
        </w:rPr>
        <w:drawing>
          <wp:inline distB="114300" distT="114300" distL="114300" distR="114300">
            <wp:extent cx="5731510" cy="4014802"/>
            <wp:effectExtent b="0" l="0" r="0" t="0"/>
            <wp:docPr id="117594640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48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Marcellus" w:cs="Marcellus" w:eastAsia="Marcellus" w:hAnsi="Marcellus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color w:val="ff0000"/>
          <w:sz w:val="44"/>
          <w:szCs w:val="44"/>
          <w:rtl w:val="0"/>
        </w:rPr>
        <w:t xml:space="preserve">JUNIJSKE AKTIVNOSTI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Marcellus" w:cs="Marcellus" w:eastAsia="Marcellus" w:hAnsi="Marcellus"/>
          <w:color w:val="ff0000"/>
          <w:sz w:val="40"/>
          <w:szCs w:val="40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color w:val="ff0000"/>
          <w:sz w:val="40"/>
          <w:szCs w:val="40"/>
          <w:rtl w:val="0"/>
        </w:rPr>
        <w:t xml:space="preserve">  Večgeneracijskega centra Planet generacij+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Marcellus" w:cs="Marcellus" w:eastAsia="Marcellus" w:hAnsi="Marcellus"/>
          <w:b w:val="1"/>
          <w:bCs w:val="1"/>
          <w:color w:val="e06666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5" w:tblpY="101"/>
        <w:tblW w:w="89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820"/>
        <w:gridCol w:w="3540"/>
        <w:gridCol w:w="2565"/>
        <w:tblGridChange w:id="0">
          <w:tblGrid>
            <w:gridCol w:w="2820"/>
            <w:gridCol w:w="3540"/>
            <w:gridCol w:w="2565"/>
          </w:tblGrid>
        </w:tblGridChange>
      </w:tblGrid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Datum in 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Aktivnost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Lokacija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Ponedeljek 1.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Minute za šah z Nejcem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DVO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11:00-14:00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 odprtih vrat -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 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Torek 2.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8:00-9:00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Pilates z Vesno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Velenjski grad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8:00-9:00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Velenje se prebuja: 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Joga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Dvorana 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9:00-10:00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Velenje se prebuja: 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Zvočna kopel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Dvorana 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8:00-10:00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Nadaljevalna delavnica uporabe pametnega telefona -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10:30-13:00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Ustvarjamo z ilustratorko Urško Stropnik Šonc -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 Velenje, učilnica 1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10:00-11:30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Jezikovna kavarna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11:00-13:00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Pomoč pri uporabi pametnega telefona -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Sreda 3.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8:30-9:30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Telovadimo z Anjo - uteži ali plastenke z vodo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Travnik pri LUV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9:00-10:00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Družabne igre z Nejcem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Osnove pametnega telefona -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CSU Nazarje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10:30-13:00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Ustvarjamo z ilustratorko Urško Stropnik Šonc -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 Velenje, učilnica 1</w:t>
            </w:r>
          </w:p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11:00-12:00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Slovensko malo drugače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Družabno popoldne za otroke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18:00 - 20:00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Od polarizacije do zasvojenosti - predava A. Dolinar in R. Škarič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Četrtek 4.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Družabna urica s CVIU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Družabno popoldne za otroke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Petek 5.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8:30-12:00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Pohod HOSPIC na Tuševo: “Povezani gradimo sočutno družbo” -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Zbor: pred vhodom Interspar Velenje Šalek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Telovadimo z Lucijo - uteži ali plastenke z vodo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Travnik pri LUV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Digitalni svet otrok in mladih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Ponedeljek 8.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8:30-10:30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“Formula za mir” - Predava A. Pešec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 Velenje, učilnica 3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rHeight w:val="277.96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Minute za šah z Nejcem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DVO Velenje</w:t>
            </w:r>
          </w:p>
        </w:tc>
      </w:tr>
      <w:tr>
        <w:trPr>
          <w:cantSplit w:val="1"/>
          <w:trHeight w:val="277.96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10.00-11:00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Klepet ob knjigi -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DVO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Družabno popoldne za otroke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15:30-17:00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Glasbena urica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rHeight w:val="262.96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Torek 9.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8:00-9:00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Pilates z Vesno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Velenjski grad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10:00-11:30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Jezikovna kavarna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10:00-12:00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Osnove pametnega telefona -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 Šmartno ob Paki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12.30-13:30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Osnove kaligrafije -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 Šmartno ob Paki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Sreda 10.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8:30-9:30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Telovadimo z Anjo - elastika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Travnik pri LUV</w:t>
            </w:r>
          </w:p>
        </w:tc>
      </w:tr>
      <w:tr>
        <w:trPr>
          <w:cantSplit w:val="1"/>
          <w:trHeight w:val="277.96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Turnir v pikadu -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9.00-11:00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Branje nas bogati -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CSU Nazarje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11:00-12:00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Slovensko malo drugače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Družabno popoldne za otroke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Četrtek 11.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Bralni klub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10:30-12:30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Osnove pametnega telefona -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Kulturni dom Luče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Družabno popoldne za otroke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Petek 12.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Telovadimo z Lucijo - elastika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Travnik pri LUV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bookmarkStart w:colFirst="0" w:colLast="0" w:name="_heading=h.thtd2s6gk20l" w:id="0"/>
            <w:bookmarkEnd w:id="0"/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rPr>
                <w:b w:val="0"/>
                <w:bCs w:val="0"/>
                <w:sz w:val="24"/>
                <w:szCs w:val="24"/>
              </w:rPr>
            </w:pPr>
            <w:bookmarkStart w:colFirst="0" w:colLast="0" w:name="_heading=h.thtd2s6gk20l" w:id="0"/>
            <w:bookmarkEnd w:id="0"/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Osnove pametnega telefona -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 Paka 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rPr>
                <w:b w:val="0"/>
                <w:bCs w:val="0"/>
                <w:sz w:val="24"/>
                <w:szCs w:val="24"/>
              </w:rPr>
            </w:pPr>
            <w:bookmarkStart w:colFirst="0" w:colLast="0" w:name="_heading=h.thtd2s6gk20l" w:id="0"/>
            <w:bookmarkEnd w:id="0"/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Pišem roman TVU2026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Digitalni svet otrok in mladih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Ponedeljek 15.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rHeight w:val="615.9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Pomoč pri uporabi pametnega telefona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Minute za šah z Nejcem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DVO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Medkulturna kuhinja - Norveška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11:00-12:00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Slovensko malo drugače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rHeight w:val="472.96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13:00-15.00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Družabno popoldne za otroke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Torek 16.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60.9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8:00-10:00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Nadaljevalna delavnica uporabe pametnega telefona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8:00-9:00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Pilates z Vesno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Velenjski grad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10:00-11:30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Jezikovna kavarna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Sreda 17.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8:30-9:30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Telovadimo z Anjo - palica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Travnik pri LUV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Ptice Velenja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10:00-12:00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Vaje za spomin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Aktiviraj svoj spomin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CSU Nazarje</w:t>
            </w:r>
          </w:p>
        </w:tc>
      </w:tr>
      <w:tr>
        <w:trPr>
          <w:cantSplit w:val="1"/>
          <w:trHeight w:val="307.96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11:00-12:00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Slovensko malo drugače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Družabno popoldne za otroke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Četrtek 18.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 Evropi sem doma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CSU Nazarje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Kahoot party z Nejcem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Družabno popoldne za otroke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Petek 19.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Telovadimo z Lucijo - palica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Travnik pri LUV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Osnove pametnega telefona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 Paka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Digitalni svet otrok in mladih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Ponedeljek 22.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Pomoč pri uporabi pametnega telefona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Minute za šah z Nejcem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DVO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11:00-12:00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Slovensko malo drugače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13.00-15:00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Družabno popoldne za otroke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Torek 23.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8:00-9:00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Pilates z Vesno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Velenjski grad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10:00-11:30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Jezikovna kavarna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10:00-12:00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Osnove pametnega telefona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 Šmartno ob Paki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12:30-13.30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Osnove kaligrafije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 Šmartno ob Paki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Sreda 24.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8:00-14:00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Pozor! Snemamo podkast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10:00-11:00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Glasbena urica z Nejcem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DVO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8:30-9:30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Telovadba z Anjo - žoga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Travnik pri LUV</w:t>
            </w:r>
          </w:p>
        </w:tc>
      </w:tr>
      <w:tr>
        <w:trPr>
          <w:cantSplit w:val="1"/>
          <w:trHeight w:val="307.96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13.00-15:00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Družabno popoldne za otroke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MGS Šoštanj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Čas za domačo nalogo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Petek 26.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Kako aktiviramo SIPASS, zVem in eOsebno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Fašunova hiša Ljubno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9:00-10:00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Telovadimo z Lucijo - žoga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Travnik pri LUV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13:00-15:00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Digitalni svet otrok in mladih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Ponedeljek 29.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Minute za šah z Nejcem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DVO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“Počitnikarije” za osnovnošolce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Torek 30. 6. 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8:00-9:00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Pilates z Vesno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Velenjski grad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Poletni klepet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9:00-12:00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“Počitnikarije” za osnovnošolce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10:00-11:30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Jezikovna kavarna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Center Nova Velenje</w:t>
            </w:r>
          </w:p>
        </w:tc>
      </w:tr>
    </w:tbl>
    <w:p w:rsidR="00000000" w:rsidDel="00000000" w:rsidP="00000000" w:rsidRDefault="00000000" w:rsidRPr="00000000" w14:paraId="000001AA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center"/>
        <w:rPr>
          <w:rFonts w:ascii="Marcellus" w:cs="Marcellus" w:eastAsia="Marcellus" w:hAnsi="Marcellus"/>
          <w:b w:val="1"/>
          <w:bCs w:val="1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center"/>
        <w:rPr>
          <w:rFonts w:ascii="Marcellus" w:cs="Marcellus" w:eastAsia="Marcellus" w:hAnsi="Marcellus"/>
          <w:b w:val="1"/>
          <w:bCs w:val="1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jc w:val="center"/>
        <w:rPr>
          <w:rFonts w:ascii="Marcellus" w:cs="Marcellus" w:eastAsia="Marcellus" w:hAnsi="Marcellus"/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color w:val="ff0000"/>
          <w:sz w:val="36"/>
          <w:szCs w:val="36"/>
          <w:rtl w:val="0"/>
        </w:rPr>
        <w:t xml:space="preserve">DELOVNI ČAS    </w:t>
      </w:r>
    </w:p>
    <w:p w:rsidR="00000000" w:rsidDel="00000000" w:rsidP="00000000" w:rsidRDefault="00000000" w:rsidRPr="00000000" w14:paraId="000001AE">
      <w:pPr>
        <w:jc w:val="center"/>
        <w:rPr>
          <w:rFonts w:ascii="Marcellus" w:cs="Marcellus" w:eastAsia="Marcellus" w:hAnsi="Marcellus"/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color w:val="ff0000"/>
          <w:sz w:val="36"/>
          <w:szCs w:val="36"/>
          <w:rtl w:val="0"/>
        </w:rPr>
        <w:t xml:space="preserve">VEČGENERACIJSKI CENTER PLANET GENERACIJ+</w:t>
      </w:r>
    </w:p>
    <w:p w:rsidR="00000000" w:rsidDel="00000000" w:rsidP="00000000" w:rsidRDefault="00000000" w:rsidRPr="00000000" w14:paraId="000001AF">
      <w:pPr>
        <w:jc w:val="center"/>
        <w:rPr>
          <w:rFonts w:ascii="Marcellus" w:cs="Marcellus" w:eastAsia="Marcellus" w:hAnsi="Marcellus"/>
          <w:b w:val="1"/>
          <w:bCs w:val="1"/>
          <w:sz w:val="36"/>
          <w:szCs w:val="36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sz w:val="36"/>
          <w:szCs w:val="36"/>
          <w:rtl w:val="0"/>
        </w:rPr>
        <w:t xml:space="preserve">PONEDELJEK – PETEK </w:t>
      </w:r>
    </w:p>
    <w:p w:rsidR="00000000" w:rsidDel="00000000" w:rsidP="00000000" w:rsidRDefault="00000000" w:rsidRPr="00000000" w14:paraId="000001B0">
      <w:pPr>
        <w:jc w:val="center"/>
        <w:rPr>
          <w:rFonts w:ascii="Marcellus" w:cs="Marcellus" w:eastAsia="Marcellus" w:hAnsi="Marcellus"/>
          <w:b w:val="1"/>
          <w:bCs w:val="1"/>
          <w:sz w:val="36"/>
          <w:szCs w:val="36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sz w:val="36"/>
          <w:szCs w:val="36"/>
          <w:rtl w:val="0"/>
        </w:rPr>
        <w:t xml:space="preserve">7.00 – 15.00</w:t>
      </w:r>
    </w:p>
    <w:p w:rsidR="00000000" w:rsidDel="00000000" w:rsidP="00000000" w:rsidRDefault="00000000" w:rsidRPr="00000000" w14:paraId="000001B1">
      <w:pPr>
        <w:jc w:val="center"/>
        <w:rPr>
          <w:rFonts w:ascii="Marcellus" w:cs="Marcellus" w:eastAsia="Marcellus" w:hAnsi="Marcellus"/>
          <w:b w:val="1"/>
          <w:bCs w:val="1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jc w:val="center"/>
        <w:rPr>
          <w:rFonts w:ascii="Marcellus" w:cs="Marcellus" w:eastAsia="Marcellus" w:hAnsi="Marcellus"/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color w:val="ff0000"/>
          <w:sz w:val="36"/>
          <w:szCs w:val="36"/>
          <w:rtl w:val="0"/>
        </w:rPr>
        <w:t xml:space="preserve">DELOVNI ČAS</w:t>
      </w:r>
    </w:p>
    <w:p w:rsidR="00000000" w:rsidDel="00000000" w:rsidP="00000000" w:rsidRDefault="00000000" w:rsidRPr="00000000" w14:paraId="000001B3">
      <w:pPr>
        <w:jc w:val="center"/>
        <w:rPr>
          <w:rFonts w:ascii="Marcellus" w:cs="Marcellus" w:eastAsia="Marcellus" w:hAnsi="Marcellus"/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color w:val="ff0000"/>
          <w:sz w:val="36"/>
          <w:szCs w:val="36"/>
          <w:rtl w:val="0"/>
        </w:rPr>
        <w:t xml:space="preserve">MEDGENERACIJSKO SREDIŠČE SAŠA ŠOŠTANJ</w:t>
      </w:r>
    </w:p>
    <w:p w:rsidR="00000000" w:rsidDel="00000000" w:rsidP="00000000" w:rsidRDefault="00000000" w:rsidRPr="00000000" w14:paraId="000001B4">
      <w:pPr>
        <w:jc w:val="center"/>
        <w:rPr>
          <w:rFonts w:ascii="Marcellus" w:cs="Marcellus" w:eastAsia="Marcellus" w:hAnsi="Marcellus"/>
          <w:b w:val="1"/>
          <w:bCs w:val="1"/>
          <w:sz w:val="36"/>
          <w:szCs w:val="36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sz w:val="36"/>
          <w:szCs w:val="36"/>
          <w:rtl w:val="0"/>
        </w:rPr>
        <w:t xml:space="preserve">PONEDELJEK, SREDA in ČETRTEK</w:t>
      </w:r>
    </w:p>
    <w:p w:rsidR="00000000" w:rsidDel="00000000" w:rsidP="00000000" w:rsidRDefault="00000000" w:rsidRPr="00000000" w14:paraId="000001B5">
      <w:pPr>
        <w:jc w:val="center"/>
        <w:rPr>
          <w:rFonts w:ascii="Marcellus" w:cs="Marcellus" w:eastAsia="Marcellus" w:hAnsi="Marcellus"/>
          <w:b w:val="1"/>
          <w:bCs w:val="1"/>
          <w:sz w:val="36"/>
          <w:szCs w:val="36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sz w:val="36"/>
          <w:szCs w:val="36"/>
          <w:rtl w:val="0"/>
        </w:rPr>
        <w:t xml:space="preserve">9.00 – 15.00</w:t>
      </w:r>
    </w:p>
    <w:p w:rsidR="00000000" w:rsidDel="00000000" w:rsidP="00000000" w:rsidRDefault="00000000" w:rsidRPr="00000000" w14:paraId="000001B6">
      <w:pPr>
        <w:jc w:val="center"/>
        <w:rPr>
          <w:rFonts w:ascii="Marcellus" w:cs="Marcellus" w:eastAsia="Marcellus" w:hAnsi="Marcellus"/>
          <w:b w:val="1"/>
          <w:bCs w:val="1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jc w:val="center"/>
        <w:rPr>
          <w:rFonts w:ascii="Marcellus" w:cs="Marcellus" w:eastAsia="Marcellus" w:hAnsi="Marcellus"/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color w:val="ff0000"/>
          <w:sz w:val="36"/>
          <w:szCs w:val="36"/>
          <w:rtl w:val="0"/>
        </w:rPr>
        <w:t xml:space="preserve">PRISOTNI SMO TUDI NA LOKACIJAH: CSU Nazarje, Šmartno ob Paki, Ljubno, Luče in Solčava</w:t>
      </w:r>
    </w:p>
    <w:p w:rsidR="00000000" w:rsidDel="00000000" w:rsidP="00000000" w:rsidRDefault="00000000" w:rsidRPr="00000000" w14:paraId="000001B8">
      <w:pPr>
        <w:jc w:val="center"/>
        <w:rPr>
          <w:rFonts w:ascii="Marcellus" w:cs="Marcellus" w:eastAsia="Marcellus" w:hAnsi="Marcellus"/>
          <w:b w:val="1"/>
          <w:bCs w:val="1"/>
          <w:sz w:val="36"/>
          <w:szCs w:val="36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sz w:val="36"/>
          <w:szCs w:val="36"/>
          <w:rtl w:val="0"/>
        </w:rPr>
        <w:t xml:space="preserve">INFORMACIJE NA TELEFON: 070 978 505</w:t>
      </w:r>
    </w:p>
    <w:p w:rsidR="00000000" w:rsidDel="00000000" w:rsidP="00000000" w:rsidRDefault="00000000" w:rsidRPr="00000000" w14:paraId="000001B9">
      <w:pPr>
        <w:jc w:val="center"/>
        <w:rPr>
          <w:rFonts w:ascii="Marcellus" w:cs="Marcellus" w:eastAsia="Marcellus" w:hAnsi="Marcellus"/>
          <w:b w:val="1"/>
          <w:bCs w:val="1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jc w:val="center"/>
        <w:rPr>
          <w:rFonts w:ascii="Marcellus" w:cs="Marcellus" w:eastAsia="Marcellus" w:hAnsi="Marcellus"/>
          <w:b w:val="1"/>
          <w:bCs w:val="1"/>
          <w:sz w:val="36"/>
          <w:szCs w:val="36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sz w:val="36"/>
          <w:szCs w:val="36"/>
          <w:rtl w:val="0"/>
        </w:rPr>
        <w:t xml:space="preserve">SPREMLJAJTE NAS TUDI NA NAŠI FACEBOOK STRANI –</w:t>
      </w:r>
    </w:p>
    <w:p w:rsidR="00000000" w:rsidDel="00000000" w:rsidP="00000000" w:rsidRDefault="00000000" w:rsidRPr="00000000" w14:paraId="000001BB">
      <w:pPr>
        <w:jc w:val="center"/>
        <w:rPr>
          <w:rFonts w:ascii="Marcellus" w:cs="Marcellus" w:eastAsia="Marcellus" w:hAnsi="Marcellus"/>
          <w:b w:val="1"/>
          <w:bCs w:val="1"/>
          <w:sz w:val="32"/>
          <w:szCs w:val="32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sz w:val="32"/>
          <w:szCs w:val="32"/>
          <w:rtl w:val="0"/>
        </w:rPr>
        <w:t xml:space="preserve">VEČGENERACIJSKI CENTER PLANET GENERACIJ+</w:t>
      </w:r>
    </w:p>
    <w:p w:rsidR="00000000" w:rsidDel="00000000" w:rsidP="00000000" w:rsidRDefault="00000000" w:rsidRPr="00000000" w14:paraId="000001BC">
      <w:pPr>
        <w:spacing w:after="0" w:lineRule="auto"/>
        <w:jc w:val="center"/>
        <w:rPr>
          <w:rFonts w:ascii="Marcellus" w:cs="Marcellus" w:eastAsia="Marcellus" w:hAnsi="Marcellus"/>
        </w:rPr>
      </w:pPr>
      <w:r w:rsidDel="00000000" w:rsidR="00000000" w:rsidRPr="00000000">
        <w:rPr>
          <w:rFonts w:ascii="Marcellus" w:cs="Marcellus" w:eastAsia="Marcellus" w:hAnsi="Marcellus"/>
          <w:rtl w:val="0"/>
        </w:rPr>
        <w:t xml:space="preserve">V primeru objektivnih razlogov si tekom meseca pridržujemo pravico do spremembe urnika.</w:t>
      </w:r>
    </w:p>
    <w:p w:rsidR="00000000" w:rsidDel="00000000" w:rsidP="00000000" w:rsidRDefault="00000000" w:rsidRPr="00000000" w14:paraId="000001BD">
      <w:pPr>
        <w:spacing w:after="0" w:lineRule="auto"/>
        <w:jc w:val="center"/>
        <w:rPr>
          <w:rFonts w:ascii="Marcellus" w:cs="Marcellus" w:eastAsia="Marcellus" w:hAnsi="Marcellus"/>
        </w:rPr>
      </w:pPr>
      <w:r w:rsidDel="00000000" w:rsidR="00000000" w:rsidRPr="00000000">
        <w:rPr>
          <w:rFonts w:ascii="Marcellus" w:cs="Marcellus" w:eastAsia="Marcellus" w:hAnsi="Marcellus"/>
          <w:rtl w:val="0"/>
        </w:rPr>
        <w:t xml:space="preserve">Prosimo za razumevanje!</w:t>
      </w:r>
    </w:p>
    <w:p w:rsidR="00000000" w:rsidDel="00000000" w:rsidP="00000000" w:rsidRDefault="00000000" w:rsidRPr="00000000" w14:paraId="000001BE">
      <w:pPr>
        <w:spacing w:after="0" w:lineRule="auto"/>
        <w:jc w:val="center"/>
        <w:rPr>
          <w:rFonts w:ascii="Marcellus" w:cs="Marcellus" w:eastAsia="Marcellus" w:hAnsi="Marcellu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Rule="auto"/>
        <w:jc w:val="center"/>
        <w:rPr>
          <w:rFonts w:ascii="Marcellus" w:cs="Marcellus" w:eastAsia="Marcellus" w:hAnsi="Marcellus"/>
          <w:b w:val="1"/>
          <w:bCs w:val="1"/>
          <w:sz w:val="28"/>
          <w:szCs w:val="28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sz w:val="28"/>
          <w:szCs w:val="28"/>
          <w:rtl w:val="0"/>
        </w:rPr>
        <w:t xml:space="preserve">Koledar mesečnih aktivnosti se ustrezno posodablja na </w:t>
      </w:r>
    </w:p>
    <w:p w:rsidR="00000000" w:rsidDel="00000000" w:rsidP="00000000" w:rsidRDefault="00000000" w:rsidRPr="00000000" w14:paraId="000001C0">
      <w:pPr>
        <w:spacing w:after="0" w:lineRule="auto"/>
        <w:jc w:val="center"/>
        <w:rPr>
          <w:rFonts w:ascii="Marcellus" w:cs="Marcellus" w:eastAsia="Marcellus" w:hAnsi="Marcellus"/>
          <w:color w:val="ff0000"/>
        </w:rPr>
      </w:pPr>
      <w:r w:rsidDel="00000000" w:rsidR="00000000" w:rsidRPr="00000000">
        <w:rPr>
          <w:rFonts w:ascii="Marcellus" w:cs="Marcellus" w:eastAsia="Marcellus" w:hAnsi="Marcellus"/>
          <w:b w:val="1"/>
          <w:bCs w:val="1"/>
          <w:sz w:val="28"/>
          <w:szCs w:val="28"/>
          <w:rtl w:val="0"/>
        </w:rPr>
        <w:t xml:space="preserve">spletni strani:</w:t>
      </w:r>
      <w:r w:rsidDel="00000000" w:rsidR="00000000" w:rsidRPr="00000000">
        <w:rPr>
          <w:rFonts w:ascii="Marcellus" w:cs="Marcellus" w:eastAsia="Marcellus" w:hAnsi="Marcellus"/>
          <w:b w:val="1"/>
          <w:bCs w:val="1"/>
          <w:color w:val="ff00ff"/>
          <w:sz w:val="28"/>
          <w:szCs w:val="28"/>
          <w:rtl w:val="0"/>
        </w:rPr>
        <w:t xml:space="preserve"> </w:t>
      </w:r>
      <w:hyperlink r:id="rId8">
        <w:r w:rsidDel="00000000" w:rsidR="00000000" w:rsidRPr="00000000">
          <w:rPr>
            <w:rFonts w:ascii="Marcellus" w:cs="Marcellus" w:eastAsia="Marcellus" w:hAnsi="Marcellus"/>
            <w:b w:val="1"/>
            <w:bCs w:val="1"/>
            <w:color w:val="ff0000"/>
            <w:sz w:val="28"/>
            <w:szCs w:val="28"/>
            <w:u w:val="single"/>
            <w:rtl w:val="0"/>
          </w:rPr>
          <w:t xml:space="preserve">www.lu-velenje.si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Rule="auto"/>
        <w:jc w:val="center"/>
        <w:rPr>
          <w:rFonts w:ascii="Aptos" w:cs="Aptos" w:eastAsia="Aptos" w:hAnsi="Aptos"/>
          <w:color w:val="ff00ff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1162050</wp:posOffset>
            </wp:positionH>
            <wp:positionV relativeFrom="paragraph">
              <wp:posOffset>115638</wp:posOffset>
            </wp:positionV>
            <wp:extent cx="3371850" cy="1721036"/>
            <wp:effectExtent b="0" l="0" r="0" t="0"/>
            <wp:wrapNone/>
            <wp:docPr id="117594640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10788" l="0" r="0" t="1078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7210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2">
      <w:pPr>
        <w:spacing w:after="0" w:lineRule="auto"/>
        <w:jc w:val="center"/>
        <w:rPr>
          <w:rFonts w:ascii="Aptos" w:cs="Aptos" w:eastAsia="Aptos" w:hAnsi="Aptos"/>
          <w:color w:val="4ea72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0" w:lineRule="auto"/>
        <w:jc w:val="center"/>
        <w:rPr>
          <w:rFonts w:ascii="Comic Sans MS" w:cs="Comic Sans MS" w:eastAsia="Comic Sans MS" w:hAnsi="Comic Sans MS"/>
          <w:color w:val="4ea72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0" w:lineRule="auto"/>
        <w:jc w:val="center"/>
        <w:rPr>
          <w:rFonts w:ascii="Comic Sans MS" w:cs="Comic Sans MS" w:eastAsia="Comic Sans MS" w:hAnsi="Comic Sans MS"/>
          <w:color w:val="4ea72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Rule="auto"/>
        <w:jc w:val="center"/>
        <w:rPr>
          <w:rFonts w:ascii="Comic Sans MS" w:cs="Comic Sans MS" w:eastAsia="Comic Sans MS" w:hAnsi="Comic Sans MS"/>
          <w:color w:val="4ea72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right="-182"/>
        <w:rPr>
          <w:rFonts w:ascii="Comic Sans MS" w:cs="Comic Sans MS" w:eastAsia="Comic Sans MS" w:hAnsi="Comic Sans MS"/>
          <w:color w:val="4ea72e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color w:val="333333"/>
          <w:sz w:val="24"/>
          <w:szCs w:val="24"/>
          <w:highlight w:val="white"/>
          <w:rtl w:val="0"/>
        </w:rPr>
        <w:t xml:space="preserve">                          Da bo toplo, vroče, dolgo, sladko in nepozabno!</w:t>
      </w:r>
      <w:r w:rsidDel="00000000" w:rsidR="00000000" w:rsidRPr="00000000">
        <w:rPr>
          <w:rFonts w:ascii="Comic Sans MS" w:cs="Comic Sans MS" w:eastAsia="Comic Sans MS" w:hAnsi="Comic Sans MS"/>
          <w:color w:val="4ea72e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C7">
      <w:pPr>
        <w:ind w:right="-182"/>
        <w:jc w:val="center"/>
        <w:rPr>
          <w:rFonts w:ascii="Arial" w:cs="Arial" w:eastAsia="Arial" w:hAnsi="Arial"/>
          <w:color w:val="0c0b0b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5b9bd5"/>
          <w:sz w:val="27"/>
          <w:szCs w:val="27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c0b0b"/>
          <w:sz w:val="27"/>
          <w:szCs w:val="27"/>
          <w:highlight w:val="white"/>
          <w:rtl w:val="0"/>
        </w:rPr>
        <w:t xml:space="preserve">                                  </w:t>
      </w:r>
      <w:r w:rsidDel="00000000" w:rsidR="00000000" w:rsidRPr="00000000">
        <w:rPr>
          <w:rFonts w:ascii="Arial" w:cs="Arial" w:eastAsia="Arial" w:hAnsi="Arial"/>
          <w:color w:val="0c0b0b"/>
          <w:sz w:val="19"/>
          <w:szCs w:val="19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1C8">
      <w:pPr>
        <w:ind w:right="-182"/>
        <w:rPr>
          <w:rFonts w:ascii="Comic Sans MS" w:cs="Comic Sans MS" w:eastAsia="Comic Sans MS" w:hAnsi="Comic Sans MS"/>
          <w:b w:val="1"/>
          <w:bCs w:val="1"/>
          <w:color w:val="0c0b0b"/>
          <w:sz w:val="31"/>
          <w:szCs w:val="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right="-182"/>
        <w:jc w:val="center"/>
        <w:rPr>
          <w:rFonts w:ascii="Arial" w:cs="Arial" w:eastAsia="Arial" w:hAnsi="Arial"/>
          <w:b w:val="1"/>
          <w:bCs w:val="1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ind w:right="-182"/>
        <w:rPr>
          <w:rFonts w:ascii="Comic Sans MS" w:cs="Comic Sans MS" w:eastAsia="Comic Sans MS" w:hAnsi="Comic Sans MS"/>
          <w:b w:val="1"/>
          <w:bCs w:val="1"/>
          <w:color w:val="0000ff"/>
          <w:sz w:val="31"/>
          <w:szCs w:val="31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pgSz w:h="16838" w:w="11906" w:orient="portrait"/>
      <w:pgMar w:bottom="1440" w:top="567" w:left="1440" w:right="1440" w:header="566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Arial"/>
  <w:font w:name="Aptos"/>
  <w:font w:name="Marcellus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B">
    <w:pPr>
      <w:ind w:left="8305.511811023624" w:firstLine="0"/>
      <w:jc w:val="both"/>
      <w:rPr>
        <w:rFonts w:ascii="Marcellus" w:cs="Marcellus" w:eastAsia="Marcellus" w:hAnsi="Marcellus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Marcellus" w:cs="Marcellus" w:eastAsia="Marcellus" w:hAnsi="Marcellus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1838325</wp:posOffset>
          </wp:positionH>
          <wp:positionV relativeFrom="paragraph">
            <wp:posOffset>19054</wp:posOffset>
          </wp:positionV>
          <wp:extent cx="2014927" cy="363806"/>
          <wp:effectExtent b="0" l="0" r="0" t="0"/>
          <wp:wrapSquare wrapText="bothSides" distB="114300" distT="114300" distL="114300" distR="114300"/>
          <wp:docPr id="117594640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7731" l="0" r="0" t="26023"/>
                  <a:stretch>
                    <a:fillRect/>
                  </a:stretch>
                </pic:blipFill>
                <pic:spPr>
                  <a:xfrm>
                    <a:off x="0" y="0"/>
                    <a:ext cx="2014927" cy="36380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slov2Znak" w:customStyle="1">
    <w:name w:val="Naslov 2 Znak"/>
    <w:basedOn w:val="Privzetapisavaodstavka"/>
    <w:uiPriority w:val="9"/>
    <w:rPr>
      <w:rFonts w:asciiTheme="majorHAnsi" w:cstheme="majorBidi" w:eastAsiaTheme="majorEastAsia" w:hAnsiTheme="majorHAnsi"/>
      <w:color w:val="2f5496"/>
      <w:sz w:val="26"/>
      <w:szCs w:val="26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svetlamrea1poudarek11" w:customStyle="1">
    <w:name w:val="Tabela – svetla mreža 1 (poudarek 1)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color="b4c6e7" w:space="0" w:sz="4" w:val="single"/>
        <w:left w:color="b4c6e7" w:space="0" w:sz="4" w:val="single"/>
        <w:bottom w:color="b4c6e7" w:space="0" w:sz="4" w:val="single"/>
        <w:right w:color="b4c6e7" w:space="0" w:sz="4" w:val="single"/>
        <w:insideH w:color="b4c6e7" w:space="0" w:sz="4" w:val="single"/>
        <w:insideV w:color="b4c6e7" w:space="0" w:sz="4" w:val="single"/>
      </w:tblBorders>
    </w:tblPr>
    <w:tblStylePr w:type="firstRow">
      <w:rPr>
        <w:b w:val="1"/>
        <w:bCs w:val="1"/>
      </w:rPr>
      <w:tblPr/>
      <w:tcPr>
        <w:tcBorders>
          <w:bottom w:color="8eaadb" w:space="0" w:sz="12" w:val="single"/>
        </w:tcBorders>
        <w:vAlign w:val="top"/>
      </w:tcPr>
    </w:tblStylePr>
    <w:tblStylePr w:type="lastRow">
      <w:rPr>
        <w:b w:val="1"/>
        <w:bCs w:val="1"/>
      </w:rPr>
      <w:tblPr/>
      <w:tcPr>
        <w:tcBorders>
          <w:top w:color="8eaadb" w:space="0" w:sz="2" w:val="double"/>
        </w:tcBorders>
        <w:vAlign w:val="top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svetlamrea11" w:customStyle="1">
    <w:name w:val="Tabela – svetla mreža 1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color="999999" w:space="0" w:sz="4" w:val="single"/>
        <w:left w:color="999999" w:space="0" w:sz="4" w:val="single"/>
        <w:bottom w:color="999999" w:space="0" w:sz="4" w:val="single"/>
        <w:right w:color="999999" w:space="0" w:sz="4" w:val="single"/>
        <w:insideH w:color="999999" w:space="0" w:sz="4" w:val="single"/>
        <w:insideV w:color="999999" w:space="0" w:sz="4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val="single"/>
        </w:tcBorders>
        <w:vAlign w:val="top"/>
      </w:tcPr>
    </w:tblStylePr>
    <w:tblStylePr w:type="lastRow">
      <w:rPr>
        <w:b w:val="1"/>
        <w:bCs w:val="1"/>
      </w:rPr>
      <w:tblPr/>
      <w:tcPr>
        <w:tcBorders>
          <w:top w:color="666666" w:space="0" w:sz="2" w:val="double"/>
        </w:tcBorders>
        <w:vAlign w:val="top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temnamrea5poudarek31" w:customStyle="1">
    <w:name w:val="Tabela – temna mreža 5 (poudarek 3)1"/>
    <w:basedOn w:val="Navadnatabela"/>
    <w:uiPriority w:val="50"/>
    <w:pPr>
      <w:spacing w:after="0" w:line="240" w:lineRule="auto"/>
    </w:p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cPr>
      <w:shd w:color="auto" w:fill="ededed" w:val="clear"/>
    </w:tcPr>
    <w:tblStylePr w:type="firstRow">
      <w:rPr>
        <w:b w:val="1"/>
        <w:bCs w:val="1"/>
        <w:color w:val="ffffff"/>
      </w:rPr>
      <w:tblPr/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a5a5a5" w:val="clear"/>
        <w:vAlign w:val="top"/>
      </w:tcPr>
    </w:tblStylePr>
    <w:tblStylePr w:type="lastRow">
      <w:rPr>
        <w:b w:val="1"/>
        <w:bCs w:val="1"/>
        <w:color w:val="ffffff"/>
      </w:rPr>
      <w:tblPr/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a5a5a5" w:val="clear"/>
        <w:vAlign w:val="top"/>
      </w:tcPr>
    </w:tblStylePr>
    <w:tblStylePr w:type="firstCol">
      <w:rPr>
        <w:b w:val="1"/>
        <w:bCs w:val="1"/>
        <w:color w:val="ffffff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space="0" w:sz="0" w:val="nil"/>
        </w:tcBorders>
        <w:shd w:color="auto" w:fill="a5a5a5" w:val="clear"/>
        <w:vAlign w:val="top"/>
      </w:tcPr>
    </w:tblStylePr>
    <w:tblStylePr w:type="lastCol">
      <w:rPr>
        <w:b w:val="1"/>
        <w:bCs w:val="1"/>
        <w:color w:val="ffffff"/>
      </w:rPr>
      <w:tblPr/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space="0" w:sz="0" w:val="nil"/>
        </w:tcBorders>
        <w:shd w:color="auto" w:fill="a5a5a5" w:val="clear"/>
        <w:vAlign w:val="top"/>
      </w:tcPr>
    </w:tblStylePr>
    <w:tblStylePr w:type="band1Vert">
      <w:tblPr/>
      <w:tcPr>
        <w:shd w:color="auto" w:fill="dbdbdb" w:val="clear"/>
        <w:vAlign w:val="top"/>
      </w:tcPr>
    </w:tblStylePr>
    <w:tblStylePr w:type="band1Horz">
      <w:tblPr/>
      <w:tcPr>
        <w:shd w:color="auto" w:fill="dbdbdb" w:val="clear"/>
        <w:vAlign w:val="top"/>
      </w:tcPr>
    </w:tblStylePr>
  </w:style>
  <w:style w:type="table" w:styleId="Tabelasvetelseznam11" w:customStyle="1">
    <w:name w:val="Tabela – svetel seznam 11"/>
    <w:basedOn w:val="Navadnatabela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  <w:bCs w:val="1"/>
      </w:rPr>
      <w:tblPr/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val="clear"/>
        <w:vAlign w:val="top"/>
      </w:tcPr>
    </w:tblStylePr>
    <w:tblStylePr w:type="band1Horz">
      <w:tblPr/>
      <w:tcPr>
        <w:shd w:color="auto" w:fill="cccccc" w:val="clear"/>
        <w:vAlign w:val="top"/>
      </w:tcPr>
    </w:tblStylePr>
  </w:style>
  <w:style w:type="table" w:styleId="a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98.0" w:type="dxa"/>
        <w:right w:w="198.0" w:type="dxa"/>
      </w:tblCellMar>
    </w:tblPr>
    <w:tblStylePr w:type="firstRow">
      <w:rPr>
        <w:b w:val="1"/>
      </w:rPr>
      <w:tblPr/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  <w:vAlign w:val="top"/>
      </w:tcPr>
    </w:tblStylePr>
    <w:tblStylePr w:type="band1Horz">
      <w:tblPr/>
      <w:tcPr>
        <w:shd w:color="auto" w:fill="cccccc" w:val="clear"/>
        <w:vAlign w:val="top"/>
      </w:tcPr>
    </w:tblStylePr>
  </w:style>
  <w:style w:type="table" w:styleId="a0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98.0" w:type="dxa"/>
        <w:right w:w="198.0" w:type="dxa"/>
      </w:tblCellMar>
    </w:tblPr>
    <w:tblStylePr w:type="firstRow">
      <w:rPr>
        <w:b w:val="1"/>
      </w:rPr>
      <w:tblPr/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  <w:vAlign w:val="top"/>
      </w:tcPr>
    </w:tblStylePr>
    <w:tblStylePr w:type="band1Horz">
      <w:tblPr/>
      <w:tcPr>
        <w:shd w:color="auto" w:fill="cccccc" w:val="clear"/>
        <w:vAlign w:val="top"/>
      </w:tcPr>
    </w:tblStylePr>
  </w:style>
  <w:style w:type="table" w:styleId="a1" w:customStyle="1">
    <w:basedOn w:val="TableNormal9"/>
    <w:pPr>
      <w:spacing w:after="0" w:line="240" w:lineRule="auto"/>
    </w:pPr>
    <w:tblPr>
      <w:tblStyleRowBandSize w:val="1"/>
      <w:tblStyleColBandSize w:val="1"/>
      <w:tblCellMar>
        <w:left w:w="198.0" w:type="dxa"/>
        <w:right w:w="198.0" w:type="dxa"/>
      </w:tblCellMar>
    </w:tblPr>
    <w:tblStylePr w:type="firstRow">
      <w:rPr>
        <w:b w:val="1"/>
      </w:rPr>
      <w:tblPr/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  <w:vAlign w:val="top"/>
      </w:tcPr>
    </w:tblStylePr>
    <w:tblStylePr w:type="band1Horz">
      <w:tblPr/>
      <w:tcPr>
        <w:shd w:color="auto" w:fill="cccccc" w:val="clear"/>
        <w:vAlign w:val="top"/>
      </w:tcPr>
    </w:tblStylePr>
  </w:style>
  <w:style w:type="table" w:styleId="a2" w:customStyle="1">
    <w:basedOn w:val="TableNormal9"/>
    <w:pPr>
      <w:spacing w:after="0" w:line="240" w:lineRule="auto"/>
    </w:pPr>
    <w:tblPr>
      <w:tblStyleRowBandSize w:val="1"/>
      <w:tblStyleColBandSize w:val="1"/>
      <w:tblCellMar>
        <w:left w:w="198.0" w:type="dxa"/>
        <w:right w:w="198.0" w:type="dxa"/>
      </w:tblCellMar>
    </w:tblPr>
    <w:tblStylePr w:type="firstRow">
      <w:rPr>
        <w:b w:val="1"/>
      </w:rPr>
      <w:tblPr/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  <w:vAlign w:val="top"/>
      </w:tcPr>
    </w:tblStylePr>
    <w:tblStylePr w:type="band1Horz">
      <w:tblPr/>
      <w:tcPr>
        <w:shd w:color="auto" w:fill="cccccc" w:val="clear"/>
        <w:vAlign w:val="top"/>
      </w:tcPr>
    </w:tblStylePr>
  </w:style>
  <w:style w:type="paragraph" w:styleId="Glava">
    <w:name w:val="header"/>
    <w:link w:val="GlavaZnak"/>
    <w:uiPriority w:val="99"/>
    <w:unhideWhenUsed w:val="1"/>
    <w:rsid w:val="000230A4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0230A4"/>
  </w:style>
  <w:style w:type="paragraph" w:styleId="Noga">
    <w:name w:val="footer"/>
    <w:link w:val="NogaZnak"/>
    <w:uiPriority w:val="99"/>
    <w:unhideWhenUsed w:val="1"/>
    <w:rsid w:val="000230A4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0230A4"/>
  </w:style>
  <w:style w:type="table" w:styleId="a3" w:customStyle="1">
    <w:basedOn w:val="TableNormal7"/>
    <w:pPr>
      <w:spacing w:after="0" w:line="240" w:lineRule="auto"/>
    </w:pPr>
    <w:tblPr>
      <w:tblStyleRowBandSize w:val="1"/>
      <w:tblStyleColBandSize w:val="1"/>
      <w:tblCellMar>
        <w:left w:w="198.0" w:type="dxa"/>
        <w:right w:w="198.0" w:type="dxa"/>
      </w:tblCellMar>
    </w:tblPr>
    <w:tblStylePr w:type="firstRow">
      <w:rPr>
        <w:b w:val="1"/>
      </w:rPr>
      <w:tblPr/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  <w:vAlign w:val="top"/>
      </w:tcPr>
    </w:tblStylePr>
    <w:tblStylePr w:type="band1Horz">
      <w:tblPr/>
      <w:tcPr>
        <w:shd w:color="auto" w:fill="cccccc" w:val="clear"/>
        <w:vAlign w:val="top"/>
      </w:tcPr>
    </w:tblStylePr>
  </w:style>
  <w:style w:type="paragraph" w:styleId="Navadensplet">
    <w:name w:val="Normal (Web)"/>
    <w:uiPriority w:val="99"/>
    <w:semiHidden w:val="1"/>
    <w:unhideWhenUsed w:val="1"/>
    <w:rsid w:val="007B20C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4" w:customStyle="1">
    <w:basedOn w:val="TableNormal6"/>
    <w:pPr>
      <w:spacing w:after="0" w:line="240" w:lineRule="auto"/>
    </w:pPr>
    <w:tblPr>
      <w:tblStyleRowBandSize w:val="1"/>
      <w:tblStyleColBandSize w:val="1"/>
      <w:tblCellMar>
        <w:left w:w="198.0" w:type="dxa"/>
        <w:right w:w="198.0" w:type="dxa"/>
      </w:tblCellMar>
    </w:tblPr>
    <w:tblStylePr w:type="firstRow">
      <w:rPr>
        <w:b w:val="1"/>
      </w:rPr>
      <w:tblPr/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  <w:vAlign w:val="top"/>
      </w:tcPr>
    </w:tblStylePr>
    <w:tblStylePr w:type="band1Horz">
      <w:tblPr/>
      <w:tcPr>
        <w:shd w:color="auto" w:fill="cccccc" w:val="clear"/>
        <w:vAlign w:val="top"/>
      </w:tcPr>
    </w:tblStylePr>
  </w:style>
  <w:style w:type="table" w:styleId="a5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98.0" w:type="dxa"/>
        <w:right w:w="198.0" w:type="dxa"/>
      </w:tblCellMar>
    </w:tblPr>
    <w:tblStylePr w:type="firstRow">
      <w:rPr>
        <w:b w:val="1"/>
      </w:rPr>
      <w:tblPr/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  <w:vAlign w:val="top"/>
      </w:tcPr>
    </w:tblStylePr>
    <w:tblStylePr w:type="band1Horz">
      <w:tblPr/>
      <w:tcPr>
        <w:shd w:color="auto" w:fill="cccccc" w:val="clear"/>
        <w:vAlign w:val="top"/>
      </w:tcPr>
    </w:tblStylePr>
  </w:style>
  <w:style w:type="table" w:styleId="a6" w:customStyle="1">
    <w:basedOn w:val="TableNormal4"/>
    <w:pPr>
      <w:spacing w:after="0" w:line="240" w:lineRule="auto"/>
    </w:pPr>
    <w:tblPr>
      <w:tblStyleRowBandSize w:val="1"/>
      <w:tblStyleColBandSize w:val="1"/>
      <w:tblCellMar>
        <w:left w:w="198.0" w:type="dxa"/>
        <w:right w:w="198.0" w:type="dxa"/>
      </w:tblCellMar>
    </w:tblPr>
    <w:tblStylePr w:type="firstRow">
      <w:rPr>
        <w:b w:val="1"/>
      </w:rPr>
      <w:tblPr/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  <w:vAlign w:val="top"/>
      </w:tcPr>
    </w:tblStylePr>
    <w:tblStylePr w:type="band1Horz">
      <w:tblPr/>
      <w:tcPr>
        <w:shd w:color="auto" w:fill="cccccc" w:val="clear"/>
        <w:vAlign w:val="top"/>
      </w:tcPr>
    </w:tblStylePr>
  </w:style>
  <w:style w:type="table" w:styleId="a7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98.0" w:type="dxa"/>
        <w:right w:w="198.0" w:type="dxa"/>
      </w:tblCellMar>
    </w:tblPr>
    <w:tblStylePr w:type="firstRow">
      <w:rPr>
        <w:b w:val="1"/>
      </w:rPr>
      <w:tblPr/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  <w:vAlign w:val="top"/>
      </w:tcPr>
    </w:tblStylePr>
    <w:tblStylePr w:type="band1Horz">
      <w:tblPr/>
      <w:tcPr>
        <w:shd w:color="auto" w:fill="cccccc" w:val="clear"/>
        <w:vAlign w:val="top"/>
      </w:tcPr>
    </w:tblStylePr>
  </w:style>
  <w:style w:type="table" w:styleId="a8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98.0" w:type="dxa"/>
        <w:right w:w="198.0" w:type="dxa"/>
      </w:tblCellMar>
    </w:tblPr>
    <w:tblStylePr w:type="firstRow">
      <w:rPr>
        <w:b w:val="1"/>
      </w:rPr>
      <w:tblPr/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  <w:vAlign w:val="top"/>
      </w:tcPr>
    </w:tblStylePr>
    <w:tblStylePr w:type="band1Horz">
      <w:tblPr/>
      <w:tcPr>
        <w:shd w:color="auto" w:fill="cccccc" w:val="clear"/>
        <w:vAlign w:val="top"/>
      </w:tcPr>
    </w:tblStylePr>
  </w:style>
  <w:style w:type="table" w:styleId="a9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98.0" w:type="dxa"/>
        <w:right w:w="198.0" w:type="dxa"/>
      </w:tblCellMar>
    </w:tblPr>
    <w:tblStylePr w:type="firstRow">
      <w:rPr>
        <w:b w:val="1"/>
      </w:rPr>
      <w:tblPr/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  <w:vAlign w:val="top"/>
      </w:tcPr>
    </w:tblStylePr>
    <w:tblStylePr w:type="band1Horz">
      <w:tblPr/>
      <w:tcPr>
        <w:shd w:color="auto" w:fill="cccccc" w:val="clear"/>
        <w:vAlign w:val="top"/>
      </w:tcPr>
    </w:tblStylePr>
  </w:style>
  <w:style w:type="paragraph" w:styleId="Odstavekseznama">
    <w:name w:val="List Paragraph"/>
    <w:uiPriority w:val="34"/>
    <w:qFormat w:val="1"/>
    <w:rsid w:val="00BD4FF3"/>
    <w:pPr>
      <w:ind w:left="720"/>
      <w:contextualSpacing w:val="1"/>
    </w:pPr>
  </w:style>
  <w:style w:type="table" w:styleId="a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98.0" w:type="dxa"/>
        <w:right w:w="198.0" w:type="dxa"/>
      </w:tblCellMar>
    </w:tblPr>
    <w:tblStylePr w:type="firstRow">
      <w:rPr>
        <w:b w:val="1"/>
      </w:rPr>
      <w:tblPr/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ccccc" w:val="clear"/>
        <w:vAlign w:val="top"/>
      </w:tcPr>
    </w:tblStylePr>
    <w:tblStylePr w:type="band1Horz">
      <w:tblPr/>
      <w:tcPr>
        <w:shd w:color="auto" w:fill="cccccc" w:val="clear"/>
        <w:vAlign w:val="top"/>
      </w:tcPr>
    </w:tblStyle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98.0" w:type="dxa"/>
        <w:bottom w:w="0.0" w:type="dxa"/>
        <w:right w:w="19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4" w:val="single"/>
        </w:tcBorders>
        <w:vAlign w:val="top"/>
      </w:tcPr>
    </w:tblStylePr>
    <w:tblStylePr w:type="lastRow">
      <w:rPr>
        <w:b w:val="1"/>
        <w:bCs w:val="1"/>
      </w:rPr>
      <w:tblPr/>
      <w:tcPr>
        <w:tcBorders>
          <w:top w:color="666666" w:space="0" w:sz="4" w:val="single"/>
        </w:tcBorders>
        <w:vAlign w:val="top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val="clear"/>
        <w:vAlign w:val="top"/>
      </w:tcPr>
    </w:tblStylePr>
    <w:tblStylePr w:type="band1Horz">
      <w:tblPr/>
      <w:tcPr>
        <w:shd w:color="auto" w:fill="cccccc" w:val="clear"/>
        <w:vAlign w:val="top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98.0" w:type="dxa"/>
        <w:bottom w:w="0.0" w:type="dxa"/>
        <w:right w:w="198.0" w:type="dxa"/>
      </w:tblCellMar>
    </w:tblPr>
    <w:tblStylePr w:type="band1Horz">
      <w:tcPr>
        <w:shd w:fill="cccccc" w:val="clear"/>
        <w:vAlign w:val="top"/>
      </w:tcPr>
    </w:tblStylePr>
    <w:tblStylePr w:type="band1Vert">
      <w:tcPr>
        <w:shd w:fill="cccccc" w:val="clear"/>
        <w:vAlign w:val="top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666666" w:space="0" w:sz="4" w:val="single"/>
        </w:tcBorders>
        <w:vAlign w:val="top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</w:tcBorders>
        <w:vAlign w:val="top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98.0" w:type="dxa"/>
        <w:bottom w:w="0.0" w:type="dxa"/>
        <w:right w:w="198.0" w:type="dxa"/>
      </w:tblCellMar>
    </w:tblPr>
    <w:tblStylePr w:type="band1Horz">
      <w:tcPr>
        <w:shd w:fill="cccccc" w:val="clear"/>
        <w:vAlign w:val="top"/>
      </w:tcPr>
    </w:tblStylePr>
    <w:tblStylePr w:type="band1Vert">
      <w:tcPr>
        <w:shd w:fill="cccccc" w:val="clear"/>
        <w:vAlign w:val="top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666666" w:space="0" w:sz="4" w:val="single"/>
        </w:tcBorders>
        <w:vAlign w:val="top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</w:tcBorders>
        <w:vAlign w:val="top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98.0" w:type="dxa"/>
        <w:bottom w:w="0.0" w:type="dxa"/>
        <w:right w:w="198.0" w:type="dxa"/>
      </w:tblCellMar>
    </w:tblPr>
    <w:tblStylePr w:type="band1Horz">
      <w:tcPr>
        <w:shd w:fill="cccccc" w:val="clear"/>
        <w:vAlign w:val="top"/>
      </w:tcPr>
    </w:tblStylePr>
    <w:tblStylePr w:type="band1Vert">
      <w:tcPr>
        <w:shd w:fill="cccccc" w:val="clear"/>
        <w:vAlign w:val="top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666666" w:space="0" w:sz="4" w:val="single"/>
        </w:tcBorders>
        <w:vAlign w:val="top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</w:tcBorders>
        <w:vAlign w:val="top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98.0" w:type="dxa"/>
        <w:bottom w:w="0.0" w:type="dxa"/>
        <w:right w:w="198.0" w:type="dxa"/>
      </w:tblCellMar>
    </w:tblPr>
    <w:tblStylePr w:type="band1Horz">
      <w:tcPr>
        <w:shd w:fill="cccccc" w:val="clear"/>
        <w:vAlign w:val="top"/>
      </w:tcPr>
    </w:tblStylePr>
    <w:tblStylePr w:type="band1Vert">
      <w:tcPr>
        <w:shd w:fill="cccccc" w:val="clear"/>
        <w:vAlign w:val="top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666666" w:space="0" w:sz="4" w:val="single"/>
        </w:tcBorders>
        <w:vAlign w:val="top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</w:tcBorders>
        <w:vAlign w:val="top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yperlink" Target="http://www.lu-velenje.s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rcellus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XU2hvP8EW04KmkYFgpz+wv2keA==">CgMxLjAyDmgudGh0ZDJzNmdrMjBsMg5oLnRodGQyczZnazIwbDIOaC50aHRkMnM2Z2syMGw4AHIhMXkyNTA2WU1EblhlMjJtZkdlcDRMTHFkN0tLOHN1OGpz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2026-01-07T13:35:00Z</dcterms:created>
  <dc:creator>Dejan Dular</dc:creator>
</cp:coreProperties>
</file>